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</w:rPr>
        <w:t>滁州学院师德考核评议登记表</w:t>
      </w:r>
    </w:p>
    <w:p>
      <w:pPr>
        <w:spacing w:line="480" w:lineRule="exact"/>
        <w:ind w:firstLine="320" w:firstLineChars="100"/>
        <w:rPr>
          <w:rFonts w:eastAsia="楷体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eastAsia="楷体_GB2312"/>
          <w:color w:val="000000" w:themeColor="text1"/>
          <w:sz w:val="32"/>
          <w:szCs w:val="32"/>
        </w:rPr>
        <w:t xml:space="preserve">二级学院（盖章）： 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</w:rPr>
        <w:t>计算机与信息工程学院</w:t>
      </w:r>
      <w:r>
        <w:rPr>
          <w:rFonts w:hint="eastAsia" w:eastAsia="楷体_GB2312"/>
          <w:color w:val="000000" w:themeColor="text1"/>
          <w:sz w:val="32"/>
          <w:szCs w:val="32"/>
        </w:rPr>
        <w:t xml:space="preserve">         2020年度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51"/>
        <w:gridCol w:w="683"/>
        <w:gridCol w:w="804"/>
        <w:gridCol w:w="215"/>
        <w:gridCol w:w="1497"/>
        <w:gridCol w:w="1356"/>
        <w:gridCol w:w="178"/>
        <w:gridCol w:w="1382"/>
        <w:gridCol w:w="3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ind w:left="102" w:hanging="101" w:hangingChars="38"/>
              <w:jc w:val="center"/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性 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  <w:t>1983.01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</w:rPr>
              <w:t>群众、中共党员等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</w:rPr>
              <w:t>学历/学位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</w:rPr>
              <w:t>研究生/硕士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  <w:lang w:val="en-US" w:eastAsia="zh-CN"/>
              </w:rPr>
              <w:t>无/讲师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承担课程</w:t>
            </w:r>
          </w:p>
        </w:tc>
        <w:tc>
          <w:tcPr>
            <w:tcW w:w="8070" w:type="dxa"/>
            <w:gridSpan w:val="9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693" w:type="dxa"/>
            <w:gridSpan w:val="11"/>
          </w:tcPr>
          <w:p>
            <w:pPr>
              <w:jc w:val="center"/>
              <w:rPr>
                <w:rFonts w:eastAsia="楷体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  <w:t>本人述职（1000字左右，可另加页）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693" w:type="dxa"/>
            <w:gridSpan w:val="11"/>
          </w:tcPr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0" w:hRule="atLeast"/>
          <w:jc w:val="center"/>
        </w:trPr>
        <w:tc>
          <w:tcPr>
            <w:tcW w:w="9693" w:type="dxa"/>
            <w:gridSpan w:val="11"/>
            <w:tcBorders>
              <w:bottom w:val="nil"/>
            </w:tcBorders>
          </w:tcPr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306" w:type="dxa"/>
            <w:gridSpan w:val="3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本人自评分值</w:t>
            </w:r>
          </w:p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（100）</w:t>
            </w:r>
          </w:p>
        </w:tc>
        <w:tc>
          <w:tcPr>
            <w:tcW w:w="1019" w:type="dxa"/>
            <w:gridSpan w:val="2"/>
          </w:tcPr>
          <w:p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nil"/>
            </w:tcBorders>
          </w:tcPr>
          <w:p>
            <w:pPr>
              <w:ind w:left="145" w:firstLine="140" w:firstLineChars="50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 xml:space="preserve">签名:                  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师德师风表现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师德师风量化测评分值（100）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总分</w:t>
            </w:r>
          </w:p>
        </w:tc>
        <w:tc>
          <w:tcPr>
            <w:tcW w:w="1497" w:type="dxa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个人自评</w:t>
            </w:r>
          </w:p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（20%）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学生测评</w:t>
            </w:r>
          </w:p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（30%）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同事互评</w:t>
            </w:r>
          </w:p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（30%）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学院领导</w:t>
            </w:r>
          </w:p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班子测评（20%）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是否存在师德“一票否决”情形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color w:val="000000" w:themeColor="text1"/>
                <w:sz w:val="32"/>
                <w:szCs w:val="32"/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</w:rPr>
              <w:t>有□     无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23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学院考核结果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  <w:lang w:eastAsia="zh-CN"/>
              </w:rPr>
              <w:t>经自评、学评、互评、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eastAsia="zh-CN"/>
              </w:rPr>
              <w:t>支部民主评议，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经学院党委会议研究决定，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highlight w:val="yellow"/>
                <w:lang w:val="en-US" w:eastAsia="zh-CN"/>
              </w:rPr>
              <w:t>XXX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师德考核评议等级：      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 xml:space="preserve">党委书记签名:    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23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学校审定意见</w:t>
            </w:r>
          </w:p>
        </w:tc>
        <w:tc>
          <w:tcPr>
            <w:tcW w:w="7387" w:type="dxa"/>
            <w:gridSpan w:val="8"/>
            <w:vAlign w:val="bottom"/>
          </w:tcPr>
          <w:p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2660" w:firstLineChars="950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公章            年   月  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BFF"/>
    <w:rsid w:val="00547899"/>
    <w:rsid w:val="00630BFF"/>
    <w:rsid w:val="176E3BC7"/>
    <w:rsid w:val="5585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2021-03-11T03:49:00Z</dcterms:created>
  <dc:creator>h</dc:creator>
  <cp:lastModifiedBy>吴豹</cp:lastModifiedBy>
  <dcterms:modified xsi:type="dcterms:W3CDTF">2021-03-12T05:25:20Z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